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38" w:rsidRDefault="003C7E38" w:rsidP="003C7E38">
      <w:pPr>
        <w:pStyle w:val="NoSpacing"/>
      </w:pPr>
      <w:r>
        <w:rPr>
          <w:u w:val="single"/>
        </w:rPr>
        <w:t>Henry COURER</w:t>
      </w:r>
      <w:r>
        <w:t xml:space="preserve">     (fl.1460)</w:t>
      </w:r>
    </w:p>
    <w:p w:rsidR="003C7E38" w:rsidRDefault="003C7E38" w:rsidP="003C7E38">
      <w:pPr>
        <w:pStyle w:val="NoSpacing"/>
      </w:pPr>
      <w:r>
        <w:t>of Hanlith, Yorkshire.</w:t>
      </w:r>
    </w:p>
    <w:p w:rsidR="003C7E38" w:rsidRDefault="003C7E38" w:rsidP="003C7E38">
      <w:pPr>
        <w:pStyle w:val="NoSpacing"/>
      </w:pPr>
    </w:p>
    <w:p w:rsidR="003C7E38" w:rsidRDefault="003C7E38" w:rsidP="003C7E38">
      <w:pPr>
        <w:pStyle w:val="NoSpacing"/>
      </w:pPr>
    </w:p>
    <w:p w:rsidR="003C7E38" w:rsidRDefault="003C7E38" w:rsidP="003C7E38">
      <w:pPr>
        <w:pStyle w:val="NoSpacing"/>
      </w:pPr>
      <w:r>
        <w:t>13 May1460</w:t>
      </w:r>
      <w:r>
        <w:tab/>
        <w:t xml:space="preserve"> He was one of those who were accused at the Court held at Hanlith of</w:t>
      </w:r>
    </w:p>
    <w:p w:rsidR="003C7E38" w:rsidRDefault="003C7E38" w:rsidP="003C7E38">
      <w:pPr>
        <w:pStyle w:val="NoSpacing"/>
      </w:pPr>
      <w:r>
        <w:tab/>
      </w:r>
      <w:r>
        <w:tab/>
        <w:t>having dug a turbary on the ground of the lord without common assent or</w:t>
      </w:r>
    </w:p>
    <w:p w:rsidR="003C7E38" w:rsidRDefault="003C7E38" w:rsidP="003C7E38">
      <w:pPr>
        <w:pStyle w:val="NoSpacing"/>
      </w:pPr>
      <w:r>
        <w:tab/>
      </w:r>
      <w:r>
        <w:tab/>
        <w:t>licence.</w:t>
      </w:r>
    </w:p>
    <w:p w:rsidR="003C7E38" w:rsidRDefault="003C7E38" w:rsidP="003C7E38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3C7E38" w:rsidRDefault="003C7E38" w:rsidP="003C7E38">
      <w:pPr>
        <w:pStyle w:val="NoSpacing"/>
        <w:rPr>
          <w:sz w:val="22"/>
          <w:szCs w:val="22"/>
        </w:rPr>
      </w:pPr>
    </w:p>
    <w:p w:rsidR="003C7E38" w:rsidRDefault="003C7E38" w:rsidP="003C7E38">
      <w:pPr>
        <w:pStyle w:val="NoSpacing"/>
        <w:rPr>
          <w:sz w:val="22"/>
          <w:szCs w:val="22"/>
        </w:rPr>
      </w:pPr>
    </w:p>
    <w:p w:rsidR="003C7E38" w:rsidRDefault="003C7E38" w:rsidP="003C7E38">
      <w:pPr>
        <w:pStyle w:val="NoSpacing"/>
        <w:rPr>
          <w:sz w:val="22"/>
          <w:szCs w:val="22"/>
        </w:rPr>
      </w:pPr>
    </w:p>
    <w:p w:rsidR="00BA4020" w:rsidRDefault="003C7E38" w:rsidP="003C7E38">
      <w:r w:rsidRPr="002515E2">
        <w:t>26 November 2010</w:t>
      </w:r>
    </w:p>
    <w:sectPr w:rsidR="00BA4020" w:rsidSect="00B268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E38" w:rsidRDefault="003C7E38" w:rsidP="00552EBA">
      <w:pPr>
        <w:spacing w:after="0" w:line="240" w:lineRule="auto"/>
      </w:pPr>
      <w:r>
        <w:separator/>
      </w:r>
    </w:p>
  </w:endnote>
  <w:endnote w:type="continuationSeparator" w:id="0">
    <w:p w:rsidR="003C7E38" w:rsidRDefault="003C7E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7E38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E38" w:rsidRDefault="003C7E38" w:rsidP="00552EBA">
      <w:pPr>
        <w:spacing w:after="0" w:line="240" w:lineRule="auto"/>
      </w:pPr>
      <w:r>
        <w:separator/>
      </w:r>
    </w:p>
  </w:footnote>
  <w:footnote w:type="continuationSeparator" w:id="0">
    <w:p w:rsidR="003C7E38" w:rsidRDefault="003C7E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7E38"/>
    <w:rsid w:val="00552EBA"/>
    <w:rsid w:val="00B268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C7E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2010-12-04T22:30:00Z</dcterms:created>
  <dcterms:modified xsi:type="dcterms:W3CDTF">2010-12-04T22:30:00Z</dcterms:modified>
</cp:coreProperties>
</file>